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18E" w:rsidRPr="00DF0622" w:rsidRDefault="007B218E" w:rsidP="00DF0622">
      <w:pPr>
        <w:pStyle w:val="ListParagraph"/>
        <w:numPr>
          <w:ilvl w:val="0"/>
          <w:numId w:val="4"/>
        </w:numPr>
        <w:rPr>
          <w:rFonts w:cs="Times New Roman"/>
          <w:color w:val="000000"/>
          <w:sz w:val="28"/>
          <w:szCs w:val="28"/>
        </w:rPr>
      </w:pPr>
      <w:r w:rsidRPr="00DF0622">
        <w:rPr>
          <w:rFonts w:cs="Times New Roman"/>
          <w:color w:val="000000"/>
          <w:sz w:val="28"/>
          <w:szCs w:val="28"/>
        </w:rPr>
        <w:t xml:space="preserve">Get started early so as to reduce your stress and prevent you from scrambling to secure a placement last minute. The process can take time and there may be competition from other students in your area. </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Read and familiarize yourself with the </w:t>
      </w:r>
      <w:r w:rsidRPr="00DF0622">
        <w:rPr>
          <w:rFonts w:cs="Times New Roman"/>
          <w:i/>
          <w:color w:val="000000"/>
          <w:sz w:val="28"/>
          <w:szCs w:val="28"/>
        </w:rPr>
        <w:t>MSW Field Manual</w:t>
      </w:r>
      <w:r w:rsidRPr="00DF0622">
        <w:rPr>
          <w:rFonts w:cs="Times New Roman"/>
          <w:color w:val="000000"/>
          <w:sz w:val="28"/>
          <w:szCs w:val="28"/>
        </w:rPr>
        <w:t xml:space="preserve"> </w:t>
      </w:r>
      <w:r w:rsidR="00DF0622" w:rsidRPr="00DF0622">
        <w:rPr>
          <w:rFonts w:cs="Times New Roman"/>
          <w:color w:val="000000"/>
          <w:sz w:val="28"/>
          <w:szCs w:val="28"/>
        </w:rPr>
        <w:t xml:space="preserve">located on the field education webpage </w:t>
      </w:r>
      <w:r w:rsidRPr="00DF0622">
        <w:rPr>
          <w:rFonts w:cs="Times New Roman"/>
          <w:color w:val="000000"/>
          <w:sz w:val="28"/>
          <w:szCs w:val="28"/>
        </w:rPr>
        <w:t xml:space="preserve">so you know what will be expected of you at your field placement and can consider these items when interviewing with an agency. </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Remember that your </w:t>
      </w:r>
      <w:proofErr w:type="gramStart"/>
      <w:r w:rsidR="00312C52" w:rsidRPr="00DF0622">
        <w:rPr>
          <w:rFonts w:cs="Times New Roman"/>
          <w:color w:val="000000"/>
          <w:sz w:val="28"/>
          <w:szCs w:val="28"/>
        </w:rPr>
        <w:t>first year</w:t>
      </w:r>
      <w:proofErr w:type="gramEnd"/>
      <w:r w:rsidR="00312C52" w:rsidRPr="00DF0622">
        <w:rPr>
          <w:rFonts w:cs="Times New Roman"/>
          <w:color w:val="000000"/>
          <w:sz w:val="28"/>
          <w:szCs w:val="28"/>
        </w:rPr>
        <w:t xml:space="preserve"> generalist</w:t>
      </w:r>
      <w:r w:rsidRPr="00DF0622">
        <w:rPr>
          <w:rFonts w:cs="Times New Roman"/>
          <w:color w:val="000000"/>
          <w:sz w:val="28"/>
          <w:szCs w:val="28"/>
        </w:rPr>
        <w:t xml:space="preserve"> field placement is meant to help you develop broader more generalist practice skills</w:t>
      </w:r>
      <w:r w:rsidR="00312C52" w:rsidRPr="00DF0622">
        <w:rPr>
          <w:rFonts w:cs="Times New Roman"/>
          <w:color w:val="000000"/>
          <w:sz w:val="28"/>
          <w:szCs w:val="28"/>
        </w:rPr>
        <w:t xml:space="preserve"> and your 2</w:t>
      </w:r>
      <w:r w:rsidR="00312C52" w:rsidRPr="00DF0622">
        <w:rPr>
          <w:rFonts w:cs="Times New Roman"/>
          <w:color w:val="000000"/>
          <w:sz w:val="28"/>
          <w:szCs w:val="28"/>
          <w:vertAlign w:val="superscript"/>
        </w:rPr>
        <w:t>nd</w:t>
      </w:r>
      <w:r w:rsidR="00312C52" w:rsidRPr="00DF0622">
        <w:rPr>
          <w:rFonts w:cs="Times New Roman"/>
          <w:color w:val="000000"/>
          <w:sz w:val="28"/>
          <w:szCs w:val="28"/>
        </w:rPr>
        <w:t xml:space="preserve"> advanced y</w:t>
      </w:r>
      <w:r w:rsidRPr="00DF0622">
        <w:rPr>
          <w:rFonts w:cs="Times New Roman"/>
          <w:color w:val="000000"/>
          <w:sz w:val="28"/>
          <w:szCs w:val="28"/>
        </w:rPr>
        <w:t xml:space="preserve">ear field placement will </w:t>
      </w:r>
      <w:r w:rsidR="00F47877" w:rsidRPr="00DF0622">
        <w:rPr>
          <w:rFonts w:cs="Times New Roman"/>
          <w:color w:val="000000"/>
          <w:sz w:val="28"/>
          <w:szCs w:val="28"/>
        </w:rPr>
        <w:t>be more clinically in depth. If you are interested in a specific type of clinical or therapeutic work, it is better to</w:t>
      </w:r>
      <w:r w:rsidR="00312C52" w:rsidRPr="00DF0622">
        <w:rPr>
          <w:rFonts w:cs="Times New Roman"/>
          <w:color w:val="000000"/>
          <w:sz w:val="28"/>
          <w:szCs w:val="28"/>
        </w:rPr>
        <w:t xml:space="preserve"> save this internship for your advanced y</w:t>
      </w:r>
      <w:r w:rsidR="00F47877" w:rsidRPr="00DF0622">
        <w:rPr>
          <w:rFonts w:cs="Times New Roman"/>
          <w:color w:val="000000"/>
          <w:sz w:val="28"/>
          <w:szCs w:val="28"/>
        </w:rPr>
        <w:t xml:space="preserve">ear. </w:t>
      </w:r>
    </w:p>
    <w:p w:rsidR="00F47877" w:rsidRPr="00DF0622" w:rsidRDefault="00F47877" w:rsidP="00F47877">
      <w:pPr>
        <w:pStyle w:val="ListParagraph"/>
        <w:rPr>
          <w:rFonts w:cs="Times New Roman"/>
          <w:color w:val="000000"/>
          <w:sz w:val="28"/>
          <w:szCs w:val="28"/>
        </w:rPr>
      </w:pPr>
    </w:p>
    <w:p w:rsidR="00F47877" w:rsidRPr="00DF0622" w:rsidRDefault="009E512C"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Identify at least 3-5 agencies in your area that serve a population of interest for you (Adults, Children, Older adults, Individuals who are homeless, mentally ill, incarcerated youth, etc.) </w:t>
      </w:r>
      <w:r w:rsidR="002579F0" w:rsidRPr="00DF0622">
        <w:rPr>
          <w:rFonts w:cs="Times New Roman"/>
          <w:color w:val="000000"/>
          <w:sz w:val="28"/>
          <w:szCs w:val="28"/>
        </w:rPr>
        <w:t xml:space="preserve">You can use Google to search for agencies that serve your chosen population in your area or if 2-1-1 is available in your state, you can call or visit their website for more information. The United Way may also be a helpful resource. </w:t>
      </w:r>
    </w:p>
    <w:p w:rsidR="00F47877" w:rsidRPr="00DF0622" w:rsidRDefault="00F47877" w:rsidP="00F47877">
      <w:pPr>
        <w:pStyle w:val="ListParagraph"/>
        <w:rPr>
          <w:rFonts w:cs="Times New Roman"/>
          <w:color w:val="000000"/>
          <w:sz w:val="28"/>
          <w:szCs w:val="28"/>
        </w:rPr>
      </w:pPr>
    </w:p>
    <w:p w:rsidR="00F47877" w:rsidRPr="00DF0622" w:rsidRDefault="002579F0"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Once you have identified a possible agency, r</w:t>
      </w:r>
      <w:r w:rsidR="009E512C" w:rsidRPr="00DF0622">
        <w:rPr>
          <w:rFonts w:cs="Times New Roman"/>
          <w:color w:val="000000"/>
          <w:sz w:val="28"/>
          <w:szCs w:val="28"/>
        </w:rPr>
        <w:t>eview the agency’s website and the kinds of services they offer to confirm it is a viable placement for you. If information about agency personnel is available, write down the names of people you can contact directly about a field placement. (Clinical director, program directors, agency director or CEO).</w:t>
      </w:r>
    </w:p>
    <w:p w:rsidR="00F47877" w:rsidRPr="00DF0622" w:rsidRDefault="00F47877" w:rsidP="00F47877">
      <w:pPr>
        <w:pStyle w:val="ListParagraph"/>
        <w:rPr>
          <w:rFonts w:cs="Times New Roman"/>
          <w:color w:val="000000"/>
          <w:sz w:val="28"/>
          <w:szCs w:val="28"/>
        </w:rPr>
      </w:pPr>
    </w:p>
    <w:p w:rsidR="00F47877" w:rsidRPr="00DF0622" w:rsidRDefault="002579F0"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Contact the agency</w:t>
      </w:r>
      <w:r w:rsidR="009E512C" w:rsidRPr="00DF0622">
        <w:rPr>
          <w:rFonts w:cs="Times New Roman"/>
          <w:color w:val="000000"/>
          <w:sz w:val="28"/>
          <w:szCs w:val="28"/>
        </w:rPr>
        <w:t xml:space="preserve"> directly and ask if they take or are interested in taking on an MSW student for an internship. Calling the agency directly is preferred over sending an email that you find on a website. Your email may not be read or quickly overlooked. </w:t>
      </w:r>
    </w:p>
    <w:p w:rsidR="00F47877" w:rsidRPr="00DF0622" w:rsidRDefault="00F47877" w:rsidP="00F47877">
      <w:pPr>
        <w:pStyle w:val="ListParagraph"/>
        <w:rPr>
          <w:rFonts w:cs="Times New Roman"/>
          <w:color w:val="000000"/>
          <w:sz w:val="28"/>
          <w:szCs w:val="28"/>
        </w:rPr>
      </w:pPr>
    </w:p>
    <w:p w:rsidR="00F47877" w:rsidRPr="00DF0622" w:rsidRDefault="009E512C"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u w:val="single"/>
        </w:rPr>
        <w:t>The best person to speak with abo</w:t>
      </w:r>
      <w:r w:rsidR="00312C52" w:rsidRPr="00DF0622">
        <w:rPr>
          <w:rFonts w:cs="Times New Roman"/>
          <w:color w:val="000000"/>
          <w:sz w:val="28"/>
          <w:szCs w:val="28"/>
          <w:u w:val="single"/>
        </w:rPr>
        <w:t>ut an internship</w:t>
      </w:r>
      <w:r w:rsidRPr="00DF0622">
        <w:rPr>
          <w:rFonts w:cs="Times New Roman"/>
          <w:color w:val="000000"/>
          <w:sz w:val="28"/>
          <w:szCs w:val="28"/>
        </w:rPr>
        <w:t xml:space="preserve"> is a clinical director or a </w:t>
      </w:r>
      <w:r w:rsidR="00DF0622" w:rsidRPr="00DF0622">
        <w:rPr>
          <w:rFonts w:cs="Times New Roman"/>
          <w:color w:val="000000"/>
          <w:sz w:val="28"/>
          <w:szCs w:val="28"/>
        </w:rPr>
        <w:t>higher-level</w:t>
      </w:r>
      <w:r w:rsidRPr="00DF0622">
        <w:rPr>
          <w:rFonts w:cs="Times New Roman"/>
          <w:color w:val="000000"/>
          <w:sz w:val="28"/>
          <w:szCs w:val="28"/>
        </w:rPr>
        <w:t xml:space="preserve"> agency director. You can also speak with someone in Human Resources if needed. </w:t>
      </w:r>
    </w:p>
    <w:p w:rsidR="00F47877" w:rsidRPr="00DF0622" w:rsidRDefault="00F47877" w:rsidP="00F47877">
      <w:pPr>
        <w:pStyle w:val="ListParagraph"/>
        <w:rPr>
          <w:rFonts w:cs="Times New Roman"/>
          <w:color w:val="000000"/>
          <w:sz w:val="28"/>
          <w:szCs w:val="28"/>
        </w:rPr>
      </w:pPr>
    </w:p>
    <w:p w:rsidR="00F47877" w:rsidRPr="00DF0622" w:rsidRDefault="009E512C"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If the agency is interested, </w:t>
      </w:r>
      <w:r w:rsidRPr="00DF0622">
        <w:rPr>
          <w:rFonts w:cs="Times New Roman"/>
          <w:color w:val="000000"/>
          <w:sz w:val="28"/>
          <w:szCs w:val="28"/>
          <w:u w:val="single"/>
        </w:rPr>
        <w:t>as</w:t>
      </w:r>
      <w:r w:rsidR="00312C52" w:rsidRPr="00DF0622">
        <w:rPr>
          <w:rFonts w:cs="Times New Roman"/>
          <w:color w:val="000000"/>
          <w:sz w:val="28"/>
          <w:szCs w:val="28"/>
          <w:u w:val="single"/>
        </w:rPr>
        <w:t>k</w:t>
      </w:r>
      <w:r w:rsidRPr="00DF0622">
        <w:rPr>
          <w:rFonts w:cs="Times New Roman"/>
          <w:color w:val="000000"/>
          <w:sz w:val="28"/>
          <w:szCs w:val="28"/>
          <w:u w:val="single"/>
        </w:rPr>
        <w:t xml:space="preserve"> specifically about whether they can take interns for the time period you need</w:t>
      </w:r>
      <w:r w:rsidRPr="00DF0622">
        <w:rPr>
          <w:rFonts w:cs="Times New Roman"/>
          <w:color w:val="000000"/>
          <w:sz w:val="28"/>
          <w:szCs w:val="28"/>
        </w:rPr>
        <w:t>. Some agencies may accept interns but only during certain times of the year.</w:t>
      </w:r>
    </w:p>
    <w:p w:rsidR="00F47877" w:rsidRPr="00DF0622" w:rsidRDefault="00F47877" w:rsidP="00F47877">
      <w:pPr>
        <w:pStyle w:val="ListParagraph"/>
        <w:rPr>
          <w:rFonts w:cs="Times New Roman"/>
          <w:color w:val="000000"/>
          <w:sz w:val="28"/>
          <w:szCs w:val="28"/>
        </w:rPr>
      </w:pPr>
    </w:p>
    <w:p w:rsidR="00F47877" w:rsidRPr="00DF0622" w:rsidRDefault="009E512C"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Request an interview with the agency and set up a time and date to meet face to face.</w:t>
      </w:r>
    </w:p>
    <w:p w:rsidR="00F47877" w:rsidRPr="00DF0622" w:rsidRDefault="00F47877" w:rsidP="00F47877">
      <w:pPr>
        <w:pStyle w:val="ListParagraph"/>
        <w:rPr>
          <w:rFonts w:cs="Times New Roman"/>
          <w:color w:val="000000"/>
          <w:sz w:val="28"/>
          <w:szCs w:val="28"/>
        </w:rPr>
      </w:pPr>
    </w:p>
    <w:p w:rsidR="00F47877" w:rsidRPr="00DF0622" w:rsidRDefault="009E512C"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At the interview,</w:t>
      </w:r>
      <w:r w:rsidR="007B218E" w:rsidRPr="00DF0622">
        <w:rPr>
          <w:rFonts w:cs="Times New Roman"/>
          <w:color w:val="000000"/>
          <w:sz w:val="28"/>
          <w:szCs w:val="28"/>
        </w:rPr>
        <w:t xml:space="preserve"> make sure to be on time and</w:t>
      </w:r>
      <w:r w:rsidRPr="00DF0622">
        <w:rPr>
          <w:rFonts w:cs="Times New Roman"/>
          <w:color w:val="000000"/>
          <w:sz w:val="28"/>
          <w:szCs w:val="28"/>
        </w:rPr>
        <w:t xml:space="preserve"> treat it the same way you would a job interview. Dress professionally and bring a prepared set of questions that you have about the agency and what they have to offer you as an intern. Be prepared also to share what you have to offer as an intern and why you would be a good fit.</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u w:val="single"/>
        </w:rPr>
        <w:t>Ask about the availability of an MSW with two or more years of experience to supervise you</w:t>
      </w:r>
      <w:r w:rsidRPr="00DF0622">
        <w:rPr>
          <w:rFonts w:cs="Times New Roman"/>
          <w:color w:val="000000"/>
          <w:sz w:val="28"/>
          <w:szCs w:val="28"/>
        </w:rPr>
        <w:t xml:space="preserve">. If an MSW is not available, </w:t>
      </w:r>
      <w:r w:rsidR="00312C52" w:rsidRPr="00DF0622">
        <w:rPr>
          <w:rFonts w:cs="Times New Roman"/>
          <w:color w:val="000000"/>
          <w:sz w:val="28"/>
          <w:szCs w:val="28"/>
        </w:rPr>
        <w:t>ask if the agency can recommend an MSW who can serve as your field instructor to meet this requirement</w:t>
      </w:r>
      <w:r w:rsidRPr="00DF0622">
        <w:rPr>
          <w:rFonts w:cs="Times New Roman"/>
          <w:color w:val="000000"/>
          <w:sz w:val="28"/>
          <w:szCs w:val="28"/>
        </w:rPr>
        <w:t xml:space="preserve">. </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Ask about the agency’s </w:t>
      </w:r>
      <w:r w:rsidR="00DF0622" w:rsidRPr="00DF0622">
        <w:rPr>
          <w:rFonts w:cs="Times New Roman"/>
          <w:color w:val="000000"/>
          <w:sz w:val="28"/>
          <w:szCs w:val="28"/>
        </w:rPr>
        <w:t>decision-making</w:t>
      </w:r>
      <w:r w:rsidRPr="00DF0622">
        <w:rPr>
          <w:rFonts w:cs="Times New Roman"/>
          <w:color w:val="000000"/>
          <w:sz w:val="28"/>
          <w:szCs w:val="28"/>
        </w:rPr>
        <w:t xml:space="preserve"> timeline for letting you know if you would be accepted as an intern and any orientation or pre-practicum requirements you would need to complete. </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Get a business card with email and follow up information from the person you interview with before leaving. </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After the interview, use the Field Placement Initial Site Review form to capture notes and rate the agency as a possible field placement.</w:t>
      </w:r>
    </w:p>
    <w:p w:rsidR="00F47877" w:rsidRPr="00DF0622" w:rsidRDefault="00F47877" w:rsidP="00F47877">
      <w:pPr>
        <w:pStyle w:val="ListParagraph"/>
        <w:rPr>
          <w:rFonts w:cs="Times New Roman"/>
          <w:color w:val="000000"/>
          <w:sz w:val="28"/>
          <w:szCs w:val="28"/>
        </w:rPr>
      </w:pPr>
    </w:p>
    <w:p w:rsidR="00F47877" w:rsidRPr="00DF0622" w:rsidRDefault="007B218E"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Email the person you interviewed with within 1-2 business days to thank them for the interview and express your continued interest </w:t>
      </w:r>
      <w:bookmarkStart w:id="0" w:name="_GoBack"/>
      <w:bookmarkEnd w:id="0"/>
      <w:r w:rsidRPr="00DF0622">
        <w:rPr>
          <w:rFonts w:cs="Times New Roman"/>
          <w:color w:val="000000"/>
          <w:sz w:val="28"/>
          <w:szCs w:val="28"/>
        </w:rPr>
        <w:t>or politely decline if you have decided not to pursue it further.</w:t>
      </w:r>
    </w:p>
    <w:p w:rsidR="00F47877" w:rsidRPr="00DF0622" w:rsidRDefault="00F47877" w:rsidP="00F47877">
      <w:pPr>
        <w:pStyle w:val="ListParagraph"/>
        <w:rPr>
          <w:rFonts w:cs="Times New Roman"/>
          <w:color w:val="000000"/>
          <w:sz w:val="28"/>
          <w:szCs w:val="28"/>
        </w:rPr>
      </w:pPr>
    </w:p>
    <w:p w:rsidR="00F47877" w:rsidRPr="00DF0622" w:rsidRDefault="00F47877" w:rsidP="00DF0622">
      <w:pPr>
        <w:pStyle w:val="ListParagraph"/>
        <w:numPr>
          <w:ilvl w:val="0"/>
          <w:numId w:val="4"/>
        </w:numPr>
        <w:spacing w:line="240" w:lineRule="auto"/>
        <w:rPr>
          <w:rFonts w:cs="Times New Roman"/>
          <w:color w:val="000000"/>
          <w:sz w:val="28"/>
          <w:szCs w:val="28"/>
        </w:rPr>
      </w:pPr>
      <w:r w:rsidRPr="00DF0622">
        <w:rPr>
          <w:rFonts w:cs="Times New Roman"/>
          <w:color w:val="000000"/>
          <w:sz w:val="28"/>
          <w:szCs w:val="28"/>
        </w:rPr>
        <w:t xml:space="preserve">Follow up with a phone call to the person you interviewed with just prior to the stated </w:t>
      </w:r>
      <w:r w:rsidR="00DF0622" w:rsidRPr="00DF0622">
        <w:rPr>
          <w:rFonts w:cs="Times New Roman"/>
          <w:color w:val="000000"/>
          <w:sz w:val="28"/>
          <w:szCs w:val="28"/>
        </w:rPr>
        <w:t>decision-making</w:t>
      </w:r>
      <w:r w:rsidRPr="00DF0622">
        <w:rPr>
          <w:rFonts w:cs="Times New Roman"/>
          <w:color w:val="000000"/>
          <w:sz w:val="28"/>
          <w:szCs w:val="28"/>
        </w:rPr>
        <w:t xml:space="preserve"> timeframe.</w:t>
      </w:r>
    </w:p>
    <w:p w:rsidR="00F47877" w:rsidRPr="00DF0622" w:rsidRDefault="00F47877" w:rsidP="00F47877">
      <w:pPr>
        <w:pStyle w:val="ListParagraph"/>
        <w:rPr>
          <w:rFonts w:cs="Times New Roman"/>
          <w:color w:val="000000"/>
          <w:sz w:val="28"/>
          <w:szCs w:val="28"/>
        </w:rPr>
      </w:pPr>
    </w:p>
    <w:p w:rsidR="007B218E" w:rsidRPr="00DF0622" w:rsidRDefault="007B218E" w:rsidP="00DF0622">
      <w:pPr>
        <w:pStyle w:val="ListParagraph"/>
        <w:numPr>
          <w:ilvl w:val="0"/>
          <w:numId w:val="4"/>
        </w:numPr>
        <w:spacing w:line="240" w:lineRule="auto"/>
        <w:rPr>
          <w:rFonts w:cs="Times New Roman"/>
          <w:b/>
          <w:color w:val="000000"/>
          <w:sz w:val="28"/>
          <w:szCs w:val="28"/>
        </w:rPr>
      </w:pPr>
      <w:r w:rsidRPr="00DF0622">
        <w:rPr>
          <w:rFonts w:cs="Times New Roman"/>
          <w:b/>
          <w:color w:val="000000"/>
          <w:sz w:val="28"/>
          <w:szCs w:val="28"/>
        </w:rPr>
        <w:t xml:space="preserve">If you are having trouble finding an agency that is interested or takes </w:t>
      </w:r>
      <w:r w:rsidR="00312C52" w:rsidRPr="00DF0622">
        <w:rPr>
          <w:rFonts w:cs="Times New Roman"/>
          <w:b/>
          <w:color w:val="000000"/>
          <w:sz w:val="28"/>
          <w:szCs w:val="28"/>
        </w:rPr>
        <w:t xml:space="preserve">MSW </w:t>
      </w:r>
      <w:r w:rsidRPr="00DF0622">
        <w:rPr>
          <w:rFonts w:cs="Times New Roman"/>
          <w:b/>
          <w:color w:val="000000"/>
          <w:sz w:val="28"/>
          <w:szCs w:val="28"/>
        </w:rPr>
        <w:t xml:space="preserve">interns, contact the field </w:t>
      </w:r>
      <w:r w:rsidR="00DF0622" w:rsidRPr="00DF0622">
        <w:rPr>
          <w:rFonts w:cs="Times New Roman"/>
          <w:b/>
          <w:color w:val="000000"/>
          <w:sz w:val="28"/>
          <w:szCs w:val="28"/>
        </w:rPr>
        <w:t xml:space="preserve">department </w:t>
      </w:r>
      <w:r w:rsidRPr="00DF0622">
        <w:rPr>
          <w:rFonts w:cs="Times New Roman"/>
          <w:b/>
          <w:color w:val="000000"/>
          <w:sz w:val="28"/>
          <w:szCs w:val="28"/>
        </w:rPr>
        <w:t>to brainstorm and strategize early in the proces</w:t>
      </w:r>
      <w:r w:rsidR="00DF0622" w:rsidRPr="00DF0622">
        <w:rPr>
          <w:rFonts w:cs="Times New Roman"/>
          <w:b/>
          <w:color w:val="000000"/>
          <w:sz w:val="28"/>
          <w:szCs w:val="28"/>
        </w:rPr>
        <w:t xml:space="preserve">s at </w:t>
      </w:r>
      <w:hyperlink r:id="rId7" w:history="1">
        <w:r w:rsidR="00DF0622" w:rsidRPr="00DF0622">
          <w:rPr>
            <w:rStyle w:val="Hyperlink"/>
            <w:rFonts w:cs="Times New Roman"/>
            <w:b/>
            <w:sz w:val="28"/>
            <w:szCs w:val="28"/>
          </w:rPr>
          <w:t>MSWFielddepartmen</w:t>
        </w:r>
        <w:r w:rsidR="00DF0622" w:rsidRPr="00DF0622">
          <w:rPr>
            <w:rStyle w:val="Hyperlink"/>
            <w:rFonts w:cs="Times New Roman"/>
            <w:b/>
            <w:sz w:val="28"/>
            <w:szCs w:val="28"/>
          </w:rPr>
          <w:t>t</w:t>
        </w:r>
        <w:r w:rsidR="00DF0622" w:rsidRPr="00DF0622">
          <w:rPr>
            <w:rStyle w:val="Hyperlink"/>
            <w:rFonts w:cs="Times New Roman"/>
            <w:b/>
            <w:sz w:val="28"/>
            <w:szCs w:val="28"/>
          </w:rPr>
          <w:t>@</w:t>
        </w:r>
        <w:r w:rsidR="00DF0622" w:rsidRPr="00DF0622">
          <w:rPr>
            <w:rStyle w:val="Hyperlink"/>
            <w:rFonts w:cs="Times New Roman"/>
            <w:b/>
            <w:sz w:val="28"/>
            <w:szCs w:val="28"/>
          </w:rPr>
          <w:t>i</w:t>
        </w:r>
        <w:r w:rsidR="00DF0622" w:rsidRPr="00DF0622">
          <w:rPr>
            <w:rStyle w:val="Hyperlink"/>
            <w:rFonts w:cs="Times New Roman"/>
            <w:b/>
            <w:sz w:val="28"/>
            <w:szCs w:val="28"/>
          </w:rPr>
          <w:t>ndwes.edu</w:t>
        </w:r>
      </w:hyperlink>
    </w:p>
    <w:p w:rsidR="007D638B" w:rsidRPr="00DF0622" w:rsidRDefault="007D638B" w:rsidP="009E512C">
      <w:pPr>
        <w:rPr>
          <w:rFonts w:cs="Times New Roman"/>
          <w:sz w:val="28"/>
          <w:szCs w:val="28"/>
        </w:rPr>
      </w:pPr>
    </w:p>
    <w:sectPr w:rsidR="007D638B" w:rsidRPr="00DF0622" w:rsidSect="00F4787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A7D" w:rsidRDefault="00337A7D" w:rsidP="00F47877">
      <w:pPr>
        <w:spacing w:after="0" w:line="240" w:lineRule="auto"/>
      </w:pPr>
      <w:r>
        <w:separator/>
      </w:r>
    </w:p>
  </w:endnote>
  <w:endnote w:type="continuationSeparator" w:id="0">
    <w:p w:rsidR="00337A7D" w:rsidRDefault="00337A7D" w:rsidP="00F4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009185"/>
      <w:docPartObj>
        <w:docPartGallery w:val="Page Numbers (Bottom of Page)"/>
        <w:docPartUnique/>
      </w:docPartObj>
    </w:sdtPr>
    <w:sdtEndPr>
      <w:rPr>
        <w:noProof/>
      </w:rPr>
    </w:sdtEndPr>
    <w:sdtContent>
      <w:p w:rsidR="00CB0863" w:rsidRDefault="00CB0863">
        <w:pPr>
          <w:pStyle w:val="Footer"/>
          <w:jc w:val="right"/>
        </w:pPr>
        <w:r>
          <w:fldChar w:fldCharType="begin"/>
        </w:r>
        <w:r>
          <w:instrText xml:space="preserve"> PAGE   \* MERGEFORMAT </w:instrText>
        </w:r>
        <w:r>
          <w:fldChar w:fldCharType="separate"/>
        </w:r>
        <w:r w:rsidR="00312C52">
          <w:rPr>
            <w:noProof/>
          </w:rPr>
          <w:t>1</w:t>
        </w:r>
        <w:r>
          <w:rPr>
            <w:noProof/>
          </w:rPr>
          <w:fldChar w:fldCharType="end"/>
        </w:r>
      </w:p>
    </w:sdtContent>
  </w:sdt>
  <w:p w:rsidR="00CB0863" w:rsidRDefault="00312C52">
    <w:pPr>
      <w:pStyle w:val="Footer"/>
    </w:pPr>
    <w:r>
      <w:t>8.20</w:t>
    </w:r>
    <w:r w:rsidR="00DF0622">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A7D" w:rsidRDefault="00337A7D" w:rsidP="00F47877">
      <w:pPr>
        <w:spacing w:after="0" w:line="240" w:lineRule="auto"/>
      </w:pPr>
      <w:r>
        <w:separator/>
      </w:r>
    </w:p>
  </w:footnote>
  <w:footnote w:type="continuationSeparator" w:id="0">
    <w:p w:rsidR="00337A7D" w:rsidRDefault="00337A7D" w:rsidP="00F4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877" w:rsidRDefault="00F47877" w:rsidP="00F47877">
    <w:pPr>
      <w:jc w:val="center"/>
      <w:rPr>
        <w:rFonts w:ascii="Times New Roman" w:hAnsi="Times New Roman" w:cs="Times New Roman"/>
        <w:b/>
        <w:color w:val="000000"/>
        <w:sz w:val="24"/>
        <w:szCs w:val="24"/>
        <w:shd w:val="clear" w:color="auto" w:fill="FFFFFF"/>
      </w:rPr>
    </w:pPr>
    <w:r w:rsidRPr="00310DE1">
      <w:rPr>
        <w:rFonts w:ascii="CG Times" w:hAnsi="CG Times" w:cs="Arial"/>
        <w:b/>
        <w:noProof/>
        <w:sz w:val="32"/>
        <w:szCs w:val="32"/>
      </w:rPr>
      <w:drawing>
        <wp:inline distT="0" distB="0" distL="0" distR="0" wp14:anchorId="1AC9152C" wp14:editId="2F3DEFD5">
          <wp:extent cx="4892040" cy="400050"/>
          <wp:effectExtent l="0" t="0" r="3810" b="0"/>
          <wp:docPr id="1" name="Picture 1" descr="TradHorizont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Horizontal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2040" cy="400050"/>
                  </a:xfrm>
                  <a:prstGeom prst="rect">
                    <a:avLst/>
                  </a:prstGeom>
                  <a:noFill/>
                  <a:ln>
                    <a:noFill/>
                  </a:ln>
                </pic:spPr>
              </pic:pic>
            </a:graphicData>
          </a:graphic>
        </wp:inline>
      </w:drawing>
    </w:r>
  </w:p>
  <w:p w:rsidR="00F47877" w:rsidRPr="00312C52" w:rsidRDefault="00F47877" w:rsidP="00F47877">
    <w:pPr>
      <w:jc w:val="center"/>
      <w:rPr>
        <w:rFonts w:ascii="Times New Roman" w:hAnsi="Times New Roman" w:cs="Times New Roman"/>
        <w:b/>
        <w:color w:val="C00000"/>
        <w:sz w:val="36"/>
        <w:szCs w:val="36"/>
        <w:shd w:val="clear" w:color="auto" w:fill="FFFFFF"/>
      </w:rPr>
    </w:pPr>
    <w:r w:rsidRPr="00312C52">
      <w:rPr>
        <w:rFonts w:ascii="Times New Roman" w:hAnsi="Times New Roman" w:cs="Times New Roman"/>
        <w:b/>
        <w:color w:val="C00000"/>
        <w:sz w:val="36"/>
        <w:szCs w:val="36"/>
        <w:shd w:val="clear" w:color="auto" w:fill="FFFFFF"/>
      </w:rPr>
      <w:t>Guidelines for Identifying a Field Placement</w:t>
    </w:r>
  </w:p>
  <w:p w:rsidR="00F47877" w:rsidRPr="00F47877" w:rsidRDefault="00F47877" w:rsidP="00F4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877"/>
    <w:multiLevelType w:val="hybridMultilevel"/>
    <w:tmpl w:val="7B2E20CC"/>
    <w:lvl w:ilvl="0" w:tplc="49BC2B9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92F9B"/>
    <w:multiLevelType w:val="hybridMultilevel"/>
    <w:tmpl w:val="7C22BEC0"/>
    <w:lvl w:ilvl="0" w:tplc="796A3B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408FD"/>
    <w:multiLevelType w:val="hybridMultilevel"/>
    <w:tmpl w:val="F840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C38B7"/>
    <w:multiLevelType w:val="hybridMultilevel"/>
    <w:tmpl w:val="F62C9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zN7c0NbE0sDQAAiUdpeDU4uLM/DyQAtNaALCspJgsAAAA"/>
  </w:docVars>
  <w:rsids>
    <w:rsidRoot w:val="0088191D"/>
    <w:rsid w:val="002579F0"/>
    <w:rsid w:val="00312C52"/>
    <w:rsid w:val="00337A7D"/>
    <w:rsid w:val="00783B65"/>
    <w:rsid w:val="007B218E"/>
    <w:rsid w:val="007D638B"/>
    <w:rsid w:val="0088191D"/>
    <w:rsid w:val="009E512C"/>
    <w:rsid w:val="00CB0863"/>
    <w:rsid w:val="00DF0622"/>
    <w:rsid w:val="00F4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DC76"/>
  <w15:chartTrackingRefBased/>
  <w15:docId w15:val="{7D9A7F7C-B76F-4C1D-8E26-BBB3F6D2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191D"/>
  </w:style>
  <w:style w:type="paragraph" w:styleId="ListParagraph">
    <w:name w:val="List Paragraph"/>
    <w:basedOn w:val="Normal"/>
    <w:uiPriority w:val="34"/>
    <w:qFormat/>
    <w:rsid w:val="009E512C"/>
    <w:pPr>
      <w:ind w:left="720"/>
      <w:contextualSpacing/>
    </w:pPr>
  </w:style>
  <w:style w:type="paragraph" w:styleId="Header">
    <w:name w:val="header"/>
    <w:basedOn w:val="Normal"/>
    <w:link w:val="HeaderChar"/>
    <w:uiPriority w:val="99"/>
    <w:unhideWhenUsed/>
    <w:rsid w:val="00F4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877"/>
  </w:style>
  <w:style w:type="paragraph" w:styleId="Footer">
    <w:name w:val="footer"/>
    <w:basedOn w:val="Normal"/>
    <w:link w:val="FooterChar"/>
    <w:uiPriority w:val="99"/>
    <w:unhideWhenUsed/>
    <w:rsid w:val="00F4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877"/>
  </w:style>
  <w:style w:type="character" w:styleId="Hyperlink">
    <w:name w:val="Hyperlink"/>
    <w:basedOn w:val="DefaultParagraphFont"/>
    <w:uiPriority w:val="99"/>
    <w:unhideWhenUsed/>
    <w:rsid w:val="00F47877"/>
    <w:rPr>
      <w:color w:val="0563C1" w:themeColor="hyperlink"/>
      <w:u w:val="single"/>
    </w:rPr>
  </w:style>
  <w:style w:type="character" w:styleId="UnresolvedMention">
    <w:name w:val="Unresolved Mention"/>
    <w:basedOn w:val="DefaultParagraphFont"/>
    <w:uiPriority w:val="99"/>
    <w:semiHidden/>
    <w:unhideWhenUsed/>
    <w:rsid w:val="00DF0622"/>
    <w:rPr>
      <w:color w:val="605E5C"/>
      <w:shd w:val="clear" w:color="auto" w:fill="E1DFDD"/>
    </w:rPr>
  </w:style>
  <w:style w:type="character" w:styleId="FollowedHyperlink">
    <w:name w:val="FollowedHyperlink"/>
    <w:basedOn w:val="DefaultParagraphFont"/>
    <w:uiPriority w:val="99"/>
    <w:semiHidden/>
    <w:unhideWhenUsed/>
    <w:rsid w:val="00DF0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WFielddepartment@indw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King2, David</dc:creator>
  <cp:keywords/>
  <dc:description/>
  <cp:lastModifiedBy>King2, David</cp:lastModifiedBy>
  <cp:revision>3</cp:revision>
  <dcterms:created xsi:type="dcterms:W3CDTF">2018-08-29T12:14:00Z</dcterms:created>
  <dcterms:modified xsi:type="dcterms:W3CDTF">2020-08-21T16:24:00Z</dcterms:modified>
</cp:coreProperties>
</file>